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drawing>
          <wp:anchor distT="0" distB="0" distL="0" distR="0" simplePos="0" relativeHeight="25329152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-499745</wp:posOffset>
            </wp:positionV>
            <wp:extent cx="1675765" cy="43942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99" b="39184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439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Cs w:val="21"/>
        </w:rPr>
        <w:t xml:space="preserve"> 广东好太太科技集团股份有限公司</w:t>
      </w:r>
    </w:p>
    <w:p>
      <w:pPr>
        <w:spacing w:after="156" w:afterLines="50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供应商信息表</w:t>
      </w:r>
    </w:p>
    <w:p>
      <w:pPr>
        <w:spacing w:after="156" w:afterLines="50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填写日期：                                                              编码：</w:t>
      </w:r>
    </w:p>
    <w:tbl>
      <w:tblPr>
        <w:tblStyle w:val="6"/>
        <w:tblW w:w="1073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605"/>
        <w:gridCol w:w="969"/>
        <w:gridCol w:w="461"/>
        <w:gridCol w:w="15"/>
        <w:gridCol w:w="493"/>
        <w:gridCol w:w="328"/>
        <w:gridCol w:w="642"/>
        <w:gridCol w:w="337"/>
        <w:gridCol w:w="453"/>
        <w:gridCol w:w="181"/>
        <w:gridCol w:w="809"/>
        <w:gridCol w:w="160"/>
        <w:gridCol w:w="825"/>
        <w:gridCol w:w="144"/>
        <w:gridCol w:w="142"/>
        <w:gridCol w:w="708"/>
        <w:gridCol w:w="122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供应商名称（盖章）</w:t>
            </w:r>
          </w:p>
        </w:tc>
        <w:tc>
          <w:tcPr>
            <w:tcW w:w="3245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电话号码</w:t>
            </w:r>
          </w:p>
        </w:tc>
        <w:tc>
          <w:tcPr>
            <w:tcW w:w="3073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地      址</w:t>
            </w:r>
          </w:p>
        </w:tc>
        <w:tc>
          <w:tcPr>
            <w:tcW w:w="3245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传真号码</w:t>
            </w:r>
          </w:p>
        </w:tc>
        <w:tc>
          <w:tcPr>
            <w:tcW w:w="3073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基本情况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开户银行</w:t>
            </w:r>
          </w:p>
        </w:tc>
        <w:tc>
          <w:tcPr>
            <w:tcW w:w="3245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银行账号</w:t>
            </w:r>
          </w:p>
        </w:tc>
        <w:tc>
          <w:tcPr>
            <w:tcW w:w="3073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  <w:tcBorders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纳税人识别号</w:t>
            </w:r>
          </w:p>
        </w:tc>
        <w:tc>
          <w:tcPr>
            <w:tcW w:w="3245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企业类型</w:t>
            </w:r>
          </w:p>
        </w:tc>
        <w:tc>
          <w:tcPr>
            <w:tcW w:w="3073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  <w:tcBorders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法人代表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股东情况(合伙经营/个人独资)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注册资金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  <w:tcBorders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建厂登记日期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产房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自有/租赁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交货周期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  <w:tcBorders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职工人数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技术人数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业务联系人及联系方式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  <w:tcBorders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订单联系人及联系方式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品质联系人及联系方式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财务联系人及联系方式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  <w:tcBorders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公司组织架构图（可附件）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tabs>
                <w:tab w:val="left" w:pos="885"/>
              </w:tabs>
              <w:ind w:firstLine="4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rect id="_x0000_s1396" o:spid="_x0000_s1396" o:spt="1" style="position:absolute;left:0pt;margin-left:5.3pt;margin-top:2.7pt;height:8.8pt;width:8.75pt;z-index:25197977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395" o:spid="_x0000_s1395" o:spt="1" style="position:absolute;left:0pt;margin-left:107.05pt;margin-top:2.7pt;height:8.8pt;width:8.75pt;z-index:25197875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/>
                <w:szCs w:val="21"/>
              </w:rPr>
              <w:t>有，见附件    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  <w:tcBorders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品管部组织架构图（可附件）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tabs>
                <w:tab w:val="left" w:pos="885"/>
              </w:tabs>
              <w:ind w:firstLine="4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rect id="_x0000_s1398" o:spid="_x0000_s1398" o:spt="1" style="position:absolute;left:0pt;margin-left:5.3pt;margin-top:2.7pt;height:8.8pt;width:8.75pt;z-index:2519818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397" o:spid="_x0000_s1397" o:spt="1" style="position:absolute;left:0pt;margin-left:107.05pt;margin-top:2.7pt;height:8.8pt;width:8.75pt;z-index:25198080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/>
                <w:szCs w:val="21"/>
              </w:rPr>
              <w:t>有，见附件    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9" w:type="dxa"/>
            <w:vMerge w:val="continue"/>
            <w:tcBorders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知识产权情况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tabs>
                <w:tab w:val="left" w:pos="885"/>
              </w:tabs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rect id="_x0000_s1399" o:spid="_x0000_s1399" o:spt="1" style="position:absolute;left:0pt;margin-left:174.8pt;margin-top:5pt;height:8.8pt;width:8.75pt;z-index:25198284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400" o:spid="_x0000_s1400" o:spt="1" style="position:absolute;left:0pt;margin-left:211.55pt;margin-top:3.6pt;height:8.8pt;width:8.75pt;z-index:25198387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/>
                <w:szCs w:val="21"/>
              </w:rPr>
              <w:t xml:space="preserve">专利数量： </w:t>
            </w:r>
            <w:r>
              <w:rPr>
                <w:rFonts w:asciiTheme="minorEastAsia" w:hAnsiTheme="minorEastAsia"/>
                <w:szCs w:val="21"/>
              </w:rPr>
              <w:t xml:space="preserve">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商标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 xml:space="preserve">有 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9" w:type="dxa"/>
            <w:vMerge w:val="continue"/>
            <w:tcBorders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运行系统或办公软件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tabs>
                <w:tab w:val="left" w:pos="885"/>
              </w:tabs>
              <w:jc w:val="left"/>
              <w:rPr>
                <w:rFonts w:hint="eastAsia" w:eastAsia="宋体" w:asciiTheme="minorEastAsia" w:hAnsi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  <w:t>SRM</w:t>
            </w:r>
            <w:r>
              <w:rPr>
                <w:rFonts w:hint="eastAsia" w:eastAsia="宋体" w:asciiTheme="minorEastAsia" w:hAnsiTheme="minorEastAsia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  <w:t>SAP</w:t>
            </w:r>
            <w:r>
              <w:rPr>
                <w:rFonts w:hint="eastAsia" w:eastAsia="宋体" w:asciiTheme="minorEastAsia" w:hAnsiTheme="minorEastAsia"/>
                <w:sz w:val="22"/>
                <w:szCs w:val="22"/>
                <w:lang w:val="en-US" w:eastAsia="zh-CN"/>
              </w:rPr>
              <w:t xml:space="preserve">      </w:t>
            </w:r>
          </w:p>
          <w:p>
            <w:pPr>
              <w:tabs>
                <w:tab w:val="left" w:pos="885"/>
              </w:tabs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MAS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其他办公软件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营业能力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上年度营业额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主要产品类别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行业份额</w:t>
            </w:r>
          </w:p>
        </w:tc>
        <w:tc>
          <w:tcPr>
            <w:tcW w:w="2266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晾晒行业：</w:t>
            </w:r>
          </w:p>
        </w:tc>
        <w:tc>
          <w:tcPr>
            <w:tcW w:w="2422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智能锁行业：</w:t>
            </w:r>
          </w:p>
        </w:tc>
        <w:tc>
          <w:tcPr>
            <w:tcW w:w="3073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其他行业：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主要材料来源及供应商</w:t>
            </w:r>
          </w:p>
        </w:tc>
        <w:tc>
          <w:tcPr>
            <w:tcW w:w="1605" w:type="dxa"/>
            <w:vAlign w:val="top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材料名称1</w:t>
            </w:r>
          </w:p>
        </w:tc>
        <w:tc>
          <w:tcPr>
            <w:tcW w:w="3245" w:type="dxa"/>
            <w:gridSpan w:val="7"/>
            <w:vAlign w:val="top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3" w:type="dxa"/>
            <w:gridSpan w:val="3"/>
            <w:vAlign w:val="top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供应商名称1</w:t>
            </w:r>
          </w:p>
        </w:tc>
        <w:tc>
          <w:tcPr>
            <w:tcW w:w="3073" w:type="dxa"/>
            <w:gridSpan w:val="7"/>
            <w:vAlign w:val="top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top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材料名称2</w:t>
            </w:r>
          </w:p>
        </w:tc>
        <w:tc>
          <w:tcPr>
            <w:tcW w:w="3245" w:type="dxa"/>
            <w:gridSpan w:val="7"/>
            <w:vAlign w:val="top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3" w:type="dxa"/>
            <w:gridSpan w:val="3"/>
            <w:vAlign w:val="top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供应商名称2</w:t>
            </w:r>
          </w:p>
        </w:tc>
        <w:tc>
          <w:tcPr>
            <w:tcW w:w="3073" w:type="dxa"/>
            <w:gridSpan w:val="7"/>
            <w:vAlign w:val="top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top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材料名称3</w:t>
            </w:r>
          </w:p>
        </w:tc>
        <w:tc>
          <w:tcPr>
            <w:tcW w:w="3245" w:type="dxa"/>
            <w:gridSpan w:val="7"/>
            <w:vAlign w:val="top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3" w:type="dxa"/>
            <w:gridSpan w:val="3"/>
            <w:vAlign w:val="top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供应商名称3</w:t>
            </w:r>
          </w:p>
        </w:tc>
        <w:tc>
          <w:tcPr>
            <w:tcW w:w="3073" w:type="dxa"/>
            <w:gridSpan w:val="7"/>
            <w:vAlign w:val="top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客户及竞争对手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主要客户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（至少三家）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客户</w:t>
            </w:r>
          </w:p>
        </w:tc>
        <w:tc>
          <w:tcPr>
            <w:tcW w:w="194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月数量</w:t>
            </w:r>
          </w:p>
        </w:tc>
        <w:tc>
          <w:tcPr>
            <w:tcW w:w="194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1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4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1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4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1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4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行业主要竞争对手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（至少三家）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对手</w:t>
            </w:r>
          </w:p>
        </w:tc>
        <w:tc>
          <w:tcPr>
            <w:tcW w:w="194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行业占比</w:t>
            </w:r>
          </w:p>
        </w:tc>
        <w:tc>
          <w:tcPr>
            <w:tcW w:w="194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1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4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1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4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1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4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生产和质量保证能力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主要产品及月生产能力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最大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产能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剩余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产能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最大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产能</w:t>
            </w:r>
          </w:p>
        </w:tc>
        <w:tc>
          <w:tcPr>
            <w:tcW w:w="9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剩余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产能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最大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产能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剩余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产能</w:t>
            </w:r>
          </w:p>
        </w:tc>
        <w:tc>
          <w:tcPr>
            <w:tcW w:w="97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最大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产能</w:t>
            </w: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剩余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主要产品工艺流程（可附件）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tabs>
                <w:tab w:val="left" w:pos="885"/>
              </w:tabs>
              <w:ind w:firstLine="4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rect id="_x0000_s1394" o:spid="_x0000_s1394" o:spt="1" style="position:absolute;left:0pt;margin-left:5.3pt;margin-top:2.7pt;height:8.8pt;width:8.75pt;z-index:25197670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393" o:spid="_x0000_s1393" o:spt="1" style="position:absolute;left:0pt;margin-left:107.05pt;margin-top:2.7pt;height:8.8pt;width:8.75pt;z-index:25197568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/>
                <w:szCs w:val="21"/>
              </w:rPr>
              <w:t>有，见附件    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主要生产设备及数量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设备名称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品牌、规格型号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购入时间</w:t>
            </w:r>
          </w:p>
        </w:tc>
        <w:tc>
          <w:tcPr>
            <w:tcW w:w="9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成本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厂房面积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4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4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4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4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4" w:type="dxa"/>
            <w:gridSpan w:val="2"/>
            <w:vMerge w:val="continue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主要检测设备清单（可附件）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61" w:type="dxa"/>
            <w:gridSpan w:val="17"/>
            <w:vAlign w:val="center"/>
          </w:tcPr>
          <w:p>
            <w:pPr>
              <w:tabs>
                <w:tab w:val="left" w:pos="885"/>
              </w:tabs>
              <w:ind w:firstLine="4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rect id="_x0000_s1367" o:spid="_x0000_s1367" o:spt="1" style="position:absolute;left:0pt;margin-left:137.6pt;margin-top:4pt;height:8.8pt;width:8.75pt;z-index:25194905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366" o:spid="_x0000_s1366" o:spt="1" style="position:absolute;left:0pt;margin-left:260.25pt;margin-top:4.2pt;height:8.8pt;width:8.75pt;z-index:25194803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368" o:spid="_x0000_s1368" o:spt="1" style="position:absolute;left:0pt;margin-left:4.1pt;margin-top:4.2pt;height:8.8pt;width:8.75pt;z-index:25195008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/>
                <w:szCs w:val="21"/>
              </w:rPr>
              <w:t>定期校验并有记录         定期校验但无记录       未校验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产品认证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ind w:firstLine="4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shape id="_x0000_s1369" o:spid="_x0000_s1369" o:spt="32" type="#_x0000_t32" style="position:absolute;left:0pt;flip:y;margin-left:131.5pt;margin-top:12.95pt;height:0.7pt;width:133pt;z-index:25195110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370" o:spid="_x0000_s1370" o:spt="1" style="position:absolute;left:0pt;margin-left:96.15pt;margin-top:4.15pt;height:8.8pt;width:8.75pt;z-index:25195212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371" o:spid="_x0000_s1371" o:spt="1" style="position:absolute;left:0pt;margin-left:4.1pt;margin-top:4.85pt;height:8.8pt;width:8.75pt;z-index:25195315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/>
                <w:szCs w:val="21"/>
              </w:rPr>
              <w:t xml:space="preserve">CCC              国外                          （附证书复印件）   </w:t>
            </w:r>
          </w:p>
          <w:p>
            <w:pPr>
              <w:ind w:firstLine="4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rect id="_x0000_s1372" o:spid="_x0000_s1372" o:spt="1" style="position:absolute;left:0pt;margin-left:4.1pt;margin-top:3.85pt;height:8.8pt;width:8.75pt;z-index:25195417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体系认证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shape id="_x0000_s1374" o:spid="_x0000_s1374" o:spt="32" type="#_x0000_t32" style="position:absolute;left:0pt;margin-left:54.05pt;margin-top:11.5pt;height:0pt;width:128.6pt;z-index:25195622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373" o:spid="_x0000_s1373" o:spt="1" style="position:absolute;left:0pt;margin-left:4.1pt;margin-top:2.7pt;height:8.8pt;width:8.75pt;z-index:25195520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/>
                <w:szCs w:val="21"/>
              </w:rPr>
              <w:t xml:space="preserve">    已通过                          体系认证（附证书复印件）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rect id="_x0000_s1392" o:spid="_x0000_s1392" o:spt="1" style="position:absolute;left:0pt;margin-left:261pt;margin-top:3.25pt;height:8.8pt;width:8.75pt;z-index:25197465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Theme="minorEastAsia" w:hAnsiTheme="minorEastAsia"/>
                <w:szCs w:val="21"/>
              </w:rPr>
              <w:pict>
                <v:shape id="_x0000_s1376" o:spid="_x0000_s1376" o:spt="32" type="#_x0000_t32" style="position:absolute;left:0pt;margin-left:52.4pt;margin-top:13.95pt;height:0pt;width:130.25pt;z-index:251958272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375" o:spid="_x0000_s1375" o:spt="1" style="position:absolute;left:0pt;margin-left:4.1pt;margin-top:5.15pt;height:8.8pt;width:8.75pt;z-index:25195724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/>
                <w:szCs w:val="21"/>
              </w:rPr>
              <w:t xml:space="preserve">    正进行                          体系认证   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来料检验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rect id="_x0000_s1377" o:spid="_x0000_s1377" o:spt="1" style="position:absolute;left:0pt;margin-left:260.55pt;margin-top:4.15pt;height:8.8pt;width:8.75pt;z-index:25195929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378" o:spid="_x0000_s1378" o:spt="1" style="position:absolute;left:0pt;margin-left:137.85pt;margin-top:4.15pt;height:8.8pt;width:8.75pt;z-index:25196032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379" o:spid="_x0000_s1379" o:spt="1" style="position:absolute;left:0pt;margin-left:4.1pt;margin-top:4.15pt;height:8.8pt;width:8.75pt;z-index:25196134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/>
                <w:szCs w:val="21"/>
              </w:rPr>
              <w:t xml:space="preserve">    有检验并有记录           有检验但无记录         无检验  </w:t>
            </w:r>
          </w:p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rect id="_x0000_s1380" o:spid="_x0000_s1380" o:spt="1" style="position:absolute;left:0pt;margin-left:4.1pt;margin-top:4.3pt;height:8.8pt;width:8.75pt;z-index:25196236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/>
                <w:szCs w:val="21"/>
              </w:rPr>
              <w:t>检验员（  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过程检验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rect id="_x0000_s1384" o:spid="_x0000_s1384" o:spt="1" style="position:absolute;left:0pt;margin-left:260.55pt;margin-top:4.15pt;height:8.8pt;width:8.75pt;z-index:2519664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385" o:spid="_x0000_s1385" o:spt="1" style="position:absolute;left:0pt;margin-left:137.85pt;margin-top:4.15pt;height:8.8pt;width:8.75pt;z-index:2519674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386" o:spid="_x0000_s1386" o:spt="1" style="position:absolute;left:0pt;margin-left:4.1pt;margin-top:4.15pt;height:8.8pt;width:8.75pt;z-index:2519685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/>
                <w:szCs w:val="21"/>
              </w:rPr>
              <w:t xml:space="preserve">    有检验并有记录           有检验但无记录         无检验  </w:t>
            </w:r>
          </w:p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rect id="_x0000_s1387" o:spid="_x0000_s1387" o:spt="1" style="position:absolute;left:0pt;margin-left:4.1pt;margin-top:4.3pt;height:8.8pt;width:8.75pt;z-index:25196953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/>
                <w:szCs w:val="21"/>
              </w:rPr>
              <w:t>检验员（  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出厂检验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rect id="_x0000_s1388" o:spid="_x0000_s1388" o:spt="1" style="position:absolute;left:0pt;margin-left:260.55pt;margin-top:4.15pt;height:8.8pt;width:8.75pt;z-index:25197056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389" o:spid="_x0000_s1389" o:spt="1" style="position:absolute;left:0pt;margin-left:137.85pt;margin-top:4.15pt;height:8.8pt;width:8.75pt;z-index:25197158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390" o:spid="_x0000_s1390" o:spt="1" style="position:absolute;left:0pt;margin-left:4.1pt;margin-top:4.15pt;height:8.8pt;width:8.75pt;z-index:25197260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/>
                <w:szCs w:val="21"/>
              </w:rPr>
              <w:t xml:space="preserve">    有检验并有记录           有检验但无记录         无检验  </w:t>
            </w:r>
          </w:p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rect id="_x0000_s1391" o:spid="_x0000_s1391" o:spt="1" style="position:absolute;left:0pt;margin-left:4.1pt;margin-top:4.3pt;height:8.8pt;width:8.75pt;z-index:25197363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/>
                <w:szCs w:val="21"/>
              </w:rPr>
              <w:t>检验员（  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不合格品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pict>
                <v:rect id="_x0000_s1381" o:spid="_x0000_s1381" o:spt="1" style="position:absolute;left:0pt;margin-left:260.95pt;margin-top:3.9pt;height:8.8pt;width:8.75pt;z-index:25196339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382" o:spid="_x0000_s1382" o:spt="1" style="position:absolute;left:0pt;margin-left:138.55pt;margin-top:3.9pt;height:8.8pt;width:8.75pt;z-index:25196441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Theme="minorEastAsia" w:hAnsiTheme="minorEastAsia"/>
                <w:szCs w:val="21"/>
              </w:rPr>
              <w:pict>
                <v:rect id="_x0000_s1383" o:spid="_x0000_s1383" o:spt="1" style="position:absolute;left:0pt;margin-left:4.1pt;margin-top:3.9pt;height:8.8pt;width:8.75pt;z-index:25196544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Theme="minorEastAsia" w:hAnsiTheme="minorEastAsia"/>
                <w:szCs w:val="21"/>
              </w:rPr>
              <w:t>有文件规定处理权限       有处理记录             存放有标识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735" w:type="dxa"/>
            <w:gridSpan w:val="19"/>
            <w:vAlign w:val="center"/>
          </w:tcPr>
          <w:p>
            <w:pPr>
              <w:rPr>
                <w:rFonts w:asciiTheme="minorEastAsia" w:hAnsiTheme="minorEastAsia"/>
                <w:b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附营业执照、开户许可证、公司及品管架构图、生产及检测设备清单、相关体系证书、认证证书、开票信息等附件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                   </w:t>
      </w:r>
      <w:r>
        <w:rPr>
          <w:rFonts w:hint="eastAsia" w:asciiTheme="minorEastAsia" w:hAnsiTheme="minorEastAsia"/>
          <w:b/>
          <w:szCs w:val="21"/>
        </w:rPr>
        <w:t>供应商公司盖章</w:t>
      </w:r>
      <w:r>
        <w:rPr>
          <w:rFonts w:hint="eastAsia" w:asciiTheme="minorEastAsia" w:hAnsiTheme="minorEastAsia"/>
          <w:szCs w:val="21"/>
        </w:rPr>
        <w:t>：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6"/>
        <w:tblW w:w="1073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8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35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以下由 </w:t>
            </w:r>
            <w:r>
              <w:rPr>
                <w:rFonts w:hint="eastAsia" w:asciiTheme="minorEastAsia" w:hAnsiTheme="minorEastAsia"/>
                <w:b/>
                <w:szCs w:val="21"/>
              </w:rPr>
              <w:t xml:space="preserve"> 广东好太太科技集团股份有限公司 </w:t>
            </w:r>
            <w:r>
              <w:rPr>
                <w:rFonts w:hint="eastAsia" w:asciiTheme="minorEastAsia" w:hAnsiTheme="minorEastAsia"/>
                <w:szCs w:val="21"/>
              </w:rPr>
              <w:t xml:space="preserve"> 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评荐结论</w:t>
            </w:r>
          </w:p>
        </w:tc>
        <w:tc>
          <w:tcPr>
            <w:tcW w:w="8863" w:type="dxa"/>
          </w:tcPr>
          <w:p>
            <w:pPr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line="14" w:lineRule="exact"/>
        <w:rPr>
          <w:rFonts w:asciiTheme="minorEastAsia" w:hAnsiTheme="minorEastAsia"/>
          <w:szCs w:val="21"/>
        </w:rPr>
      </w:pPr>
    </w:p>
    <w:sectPr>
      <w:headerReference r:id="rId3" w:type="default"/>
      <w:pgSz w:w="11906" w:h="16838"/>
      <w:pgMar w:top="709" w:right="720" w:bottom="851" w:left="6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sdt>
      <w:sdtPr>
        <w:rPr>
          <w:rFonts w:ascii="宋体" w:hAnsi="宋体"/>
          <w:sz w:val="24"/>
          <w:szCs w:val="24"/>
        </w:rPr>
        <w:alias w:val="标题"/>
        <w:id w:val="664756013"/>
        <w:placeholder>
          <w:docPart w:val="AC449934272B45F99DA45898E59FE9C7"/>
        </w:placeholder>
        <w15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ascii="宋体" w:hAnsi="宋体"/>
          <w:sz w:val="24"/>
          <w:szCs w:val="24"/>
        </w:rPr>
      </w:sdtEndPr>
      <w:sdtContent>
        <w:r>
          <w:rPr>
            <w:rFonts w:ascii="宋体" w:hAnsi="宋体"/>
            <w:sz w:val="24"/>
            <w:szCs w:val="24"/>
          </w:rPr>
          <w:t>HOQWISD004-001B0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5078"/>
    <w:rsid w:val="00007822"/>
    <w:rsid w:val="00034F14"/>
    <w:rsid w:val="00036621"/>
    <w:rsid w:val="00081BF3"/>
    <w:rsid w:val="000D0BB7"/>
    <w:rsid w:val="00133F43"/>
    <w:rsid w:val="00154D66"/>
    <w:rsid w:val="00167169"/>
    <w:rsid w:val="00185605"/>
    <w:rsid w:val="001A530D"/>
    <w:rsid w:val="001C265F"/>
    <w:rsid w:val="001D001D"/>
    <w:rsid w:val="001F2A19"/>
    <w:rsid w:val="001F2ECE"/>
    <w:rsid w:val="001F36D5"/>
    <w:rsid w:val="001F51A6"/>
    <w:rsid w:val="0026130F"/>
    <w:rsid w:val="002B22C8"/>
    <w:rsid w:val="002B539E"/>
    <w:rsid w:val="002F63FA"/>
    <w:rsid w:val="00326835"/>
    <w:rsid w:val="0033387E"/>
    <w:rsid w:val="0035226A"/>
    <w:rsid w:val="00391203"/>
    <w:rsid w:val="003C0CBC"/>
    <w:rsid w:val="003D4159"/>
    <w:rsid w:val="003F7BEF"/>
    <w:rsid w:val="00404AB0"/>
    <w:rsid w:val="00427C15"/>
    <w:rsid w:val="00440492"/>
    <w:rsid w:val="00440B6B"/>
    <w:rsid w:val="00455A77"/>
    <w:rsid w:val="004E393B"/>
    <w:rsid w:val="00525078"/>
    <w:rsid w:val="00540BF4"/>
    <w:rsid w:val="00566978"/>
    <w:rsid w:val="00572C62"/>
    <w:rsid w:val="005C673A"/>
    <w:rsid w:val="00672FB8"/>
    <w:rsid w:val="006756F2"/>
    <w:rsid w:val="006B05D0"/>
    <w:rsid w:val="006D0F02"/>
    <w:rsid w:val="00710FD4"/>
    <w:rsid w:val="00793421"/>
    <w:rsid w:val="007C5BF7"/>
    <w:rsid w:val="007D07E7"/>
    <w:rsid w:val="007E00C0"/>
    <w:rsid w:val="007E6879"/>
    <w:rsid w:val="008050ED"/>
    <w:rsid w:val="00845F2B"/>
    <w:rsid w:val="00874AE4"/>
    <w:rsid w:val="0089480B"/>
    <w:rsid w:val="00907B0E"/>
    <w:rsid w:val="00967EC7"/>
    <w:rsid w:val="00986D5A"/>
    <w:rsid w:val="0098706B"/>
    <w:rsid w:val="009A0BB2"/>
    <w:rsid w:val="009C2A27"/>
    <w:rsid w:val="009D6394"/>
    <w:rsid w:val="00A34FEB"/>
    <w:rsid w:val="00A666D5"/>
    <w:rsid w:val="00AB5C82"/>
    <w:rsid w:val="00AB652F"/>
    <w:rsid w:val="00AE522E"/>
    <w:rsid w:val="00B01192"/>
    <w:rsid w:val="00B87085"/>
    <w:rsid w:val="00BA0AF3"/>
    <w:rsid w:val="00C02368"/>
    <w:rsid w:val="00C03228"/>
    <w:rsid w:val="00C65055"/>
    <w:rsid w:val="00C842FE"/>
    <w:rsid w:val="00CF3DC6"/>
    <w:rsid w:val="00D1426C"/>
    <w:rsid w:val="00D50A55"/>
    <w:rsid w:val="00D629DC"/>
    <w:rsid w:val="00D82C61"/>
    <w:rsid w:val="00D95190"/>
    <w:rsid w:val="00E30C3F"/>
    <w:rsid w:val="00E42BAC"/>
    <w:rsid w:val="00FA2D73"/>
    <w:rsid w:val="00FF78BF"/>
    <w:rsid w:val="4163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369"/>
        <o:r id="V:Rule2" type="connector" idref="#_x0000_s1374"/>
        <o:r id="V:Rule3" type="connector" idref="#_x0000_s137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C449934272B45F99DA45898E59FE9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728A06-D157-483B-8A22-C37577D4FC59}"/>
      </w:docPartPr>
      <w:docPartBody>
        <w:p>
          <w:pPr>
            <w:pStyle w:val="4"/>
          </w:pPr>
          <w:r>
            <w:rPr>
              <w:color w:val="4F81BD" w:themeColor="accent1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5A"/>
    <w:rsid w:val="002C6F4D"/>
    <w:rsid w:val="00506FC1"/>
    <w:rsid w:val="006572C9"/>
    <w:rsid w:val="00E3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C449934272B45F99DA45898E59FE9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A1F9E54B545646799181280D376FED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396"/>
    <customShpInfo spid="_x0000_s1395"/>
    <customShpInfo spid="_x0000_s1398"/>
    <customShpInfo spid="_x0000_s1397"/>
    <customShpInfo spid="_x0000_s1399"/>
    <customShpInfo spid="_x0000_s1400"/>
    <customShpInfo spid="_x0000_s1394"/>
    <customShpInfo spid="_x0000_s1393"/>
    <customShpInfo spid="_x0000_s1367"/>
    <customShpInfo spid="_x0000_s1366"/>
    <customShpInfo spid="_x0000_s1368"/>
    <customShpInfo spid="_x0000_s1369"/>
    <customShpInfo spid="_x0000_s1370"/>
    <customShpInfo spid="_x0000_s1371"/>
    <customShpInfo spid="_x0000_s1372"/>
    <customShpInfo spid="_x0000_s1374"/>
    <customShpInfo spid="_x0000_s1373"/>
    <customShpInfo spid="_x0000_s1392"/>
    <customShpInfo spid="_x0000_s1376"/>
    <customShpInfo spid="_x0000_s1375"/>
    <customShpInfo spid="_x0000_s1377"/>
    <customShpInfo spid="_x0000_s1378"/>
    <customShpInfo spid="_x0000_s1379"/>
    <customShpInfo spid="_x0000_s1380"/>
    <customShpInfo spid="_x0000_s1384"/>
    <customShpInfo spid="_x0000_s1385"/>
    <customShpInfo spid="_x0000_s1386"/>
    <customShpInfo spid="_x0000_s1387"/>
    <customShpInfo spid="_x0000_s1388"/>
    <customShpInfo spid="_x0000_s1389"/>
    <customShpInfo spid="_x0000_s1390"/>
    <customShpInfo spid="_x0000_s1391"/>
    <customShpInfo spid="_x0000_s1381"/>
    <customShpInfo spid="_x0000_s1382"/>
    <customShpInfo spid="_x0000_s138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380965-F08C-4EB4-82AF-5D991B47D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227</Words>
  <Characters>1299</Characters>
  <Lines>10</Lines>
  <Paragraphs>3</Paragraphs>
  <TotalTime>6</TotalTime>
  <ScaleCrop>false</ScaleCrop>
  <LinksUpToDate>false</LinksUpToDate>
  <CharactersWithSpaces>1523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2018-08-01T05:03:00Z</dcterms:created>
  <dc:creator>20180329</dc:creator>
  <cp:lastModifiedBy>随意</cp:lastModifiedBy>
  <cp:lastPrinted>2018-09-06T06:15:00Z</cp:lastPrinted>
  <dcterms:modified xsi:type="dcterms:W3CDTF">2019-12-03T07:19:23Z</dcterms:modified>
  <dc:title>HOQWISD004-001B0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